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cfcfc"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Hello Everyone!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cfcfc"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cfcfc"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Here we are</w:t>
      </w:r>
      <w:r w:rsidDel="00000000" w:rsidR="00000000" w:rsidRPr="00000000">
        <w:rPr>
          <w:rFonts w:ascii="Arial" w:cs="Arial" w:eastAsia="Arial" w:hAnsi="Arial"/>
          <w:sz w:val="24"/>
          <w:szCs w:val="24"/>
          <w:rtl w:val="0"/>
        </w:rPr>
        <w:t xml:space="preserve"> -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July 1, 2020. My goodness our world has changed! From March 17 to now</w:t>
      </w:r>
      <w:r w:rsidDel="00000000" w:rsidR="00000000" w:rsidRPr="00000000">
        <w:rPr>
          <w:rFonts w:ascii="Arial" w:cs="Arial" w:eastAsia="Arial" w:hAnsi="Arial"/>
          <w:sz w:val="24"/>
          <w:szCs w:val="24"/>
          <w:rtl w:val="0"/>
        </w:rPr>
        <w:t xml:space="preserve"> in</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just 3 ½ months our Nation and our World has seen unprecedented events that have impacted virtually everything we do and many of the ways we think.  We have changed the way we operate our businesses and have had to adopt new ways of accommodating our changed society.  With this in mind, your MSAA Board of Directors has taken a very close look at making sure that ALL members and future members understand that we welcome the diversity of all.  We have written a Diversity Statement that we feel needs to be adopted and would like our membership to voice their thoughts during a: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cfcfc"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ab/>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cfcfc" w:val="clear"/>
        <w:spacing w:after="0" w:before="0" w:line="240" w:lineRule="auto"/>
        <w:ind w:left="0" w:right="0" w:firstLine="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Town Hall Meeting via Zoom</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cfcfc"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 xml:space="preserve">July 20 – 7pm</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cfcfc"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cfcfc"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Following is the Diversity Statement that your Board of Directors has created:</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cfcfc"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cfcfc"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MINNESOTA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STATE AUCTIONEERS ASSOCIATION DIVERSITY STATEMENT</w:t>
      </w:r>
    </w:p>
    <w:p w:rsidR="00000000" w:rsidDel="00000000" w:rsidP="00000000" w:rsidRDefault="00000000" w:rsidRPr="00000000" w14:paraId="0000000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cfcfc"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We Are Different Together and That’s Our Greatest Strength</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cfcfc"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MSAA is committed to cultivating and preserving our sense of community through a culture of inclusion and connectedness. The collective sum of individual differences, life experiences, knowledge, innovation, self-expression, and all levels of professional talent are appreciated. We welcome the unique contributions that our members bring in terms of their education, opinions, culture, ethnicity, race, sex, nation of origin, age, veteran’s status, color, religion, disability, sexual orientation, familial status, and beliefs.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cfcfc"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cfcfc"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More important changes: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cfcfc"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Due to</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the public exposure at the rodeo, the BOD decided to move the venue for the Summer Bi-Annual meeting of the MSAA to Frank and Peg Imholte’s farm</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8160 CO RD 138, St Cloud, MN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56301).</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cfcfc"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cfcfc"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Be safe and auction on….</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cfcfc"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Tammy Tisland</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cfcfc" w:val="clear"/>
        <w:spacing w:after="0" w:before="0" w:line="240" w:lineRule="auto"/>
        <w:ind w:left="0" w:right="0" w:firstLine="0"/>
        <w:jc w:val="left"/>
        <w:rPr>
          <w:rFonts w:ascii="Arial" w:cs="Arial" w:eastAsia="Arial" w:hAnsi="Arial"/>
          <w:i w:val="0"/>
          <w:smallCaps w:val="0"/>
          <w:strike w:val="0"/>
          <w:color w:val="000000"/>
          <w:sz w:val="33"/>
          <w:szCs w:val="33"/>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MSAA President</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cfcfc"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cfcfc"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63EF7"/>
    <w:pPr>
      <w:spacing w:line="256"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363EF7"/>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tr1Bq3L2O/wNEtNzO7En4xzdbg==">AMUW2mVY0mwrqvuMbwn9lTx1uqT2UtRPs1wRyiQt8vX/rF+YV5HXlWbh6t3pTh3WL3a7LqhAvgbPH5lfG8lf/cB5AkfvHTr2lD7y3V7Kf9ju3PtmHvYsSoY=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2020-07-02T13:58:00Z</dcterms:created>
  <dc:creator>Tammy</dc:creator>
</cp:coreProperties>
</file>